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48" w:rsidRDefault="006B5B18" w:rsidP="005B5C48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40266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387" cy="894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B5C48">
        <w:rPr>
          <w:sz w:val="28"/>
          <w:szCs w:val="28"/>
        </w:rPr>
        <w:t xml:space="preserve">                               </w:t>
      </w:r>
    </w:p>
    <w:p w:rsidR="00D94846" w:rsidRDefault="00D94846" w:rsidP="005B5C48">
      <w:pPr>
        <w:sectPr w:rsidR="00D94846" w:rsidSect="00D94846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5B5C48" w:rsidRDefault="005B5C48" w:rsidP="005B5C48"/>
    <w:p w:rsidR="001772B7" w:rsidRDefault="001772B7" w:rsidP="005B5C48">
      <w:pPr>
        <w:pStyle w:val="a3"/>
        <w:jc w:val="center"/>
        <w:rPr>
          <w:color w:val="000000"/>
          <w:sz w:val="27"/>
          <w:szCs w:val="27"/>
        </w:rPr>
      </w:pPr>
    </w:p>
    <w:p w:rsidR="001772B7" w:rsidRPr="00E42BD3" w:rsidRDefault="001772B7" w:rsidP="001772B7">
      <w:pPr>
        <w:pStyle w:val="a3"/>
        <w:rPr>
          <w:color w:val="000000"/>
          <w:sz w:val="28"/>
          <w:szCs w:val="27"/>
        </w:rPr>
      </w:pPr>
      <w:r w:rsidRPr="00E42BD3">
        <w:rPr>
          <w:color w:val="000000"/>
          <w:sz w:val="28"/>
          <w:szCs w:val="27"/>
        </w:rPr>
        <w:t xml:space="preserve">      </w:t>
      </w:r>
      <w:r w:rsidR="00E42BD3" w:rsidRPr="00E42BD3">
        <w:rPr>
          <w:color w:val="000000"/>
          <w:sz w:val="28"/>
          <w:szCs w:val="27"/>
        </w:rPr>
        <w:t xml:space="preserve">               </w:t>
      </w:r>
      <w:r w:rsidR="00D94846">
        <w:rPr>
          <w:color w:val="000000"/>
          <w:sz w:val="28"/>
          <w:szCs w:val="27"/>
        </w:rPr>
        <w:t xml:space="preserve">                                                     </w:t>
      </w:r>
      <w:r w:rsidR="00E42BD3" w:rsidRPr="00E42BD3">
        <w:rPr>
          <w:color w:val="000000"/>
          <w:sz w:val="28"/>
          <w:szCs w:val="27"/>
        </w:rPr>
        <w:t xml:space="preserve"> </w:t>
      </w:r>
      <w:r w:rsidRPr="00E42BD3">
        <w:rPr>
          <w:color w:val="000000"/>
          <w:sz w:val="28"/>
          <w:szCs w:val="27"/>
        </w:rPr>
        <w:t>ПОЯСНИТЕЛЬНАЯ ЗАПИСКА</w:t>
      </w:r>
    </w:p>
    <w:p w:rsidR="001772B7" w:rsidRPr="00D94846" w:rsidRDefault="001772B7" w:rsidP="001772B7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Особенностью физической культуры как учебн</w:t>
      </w:r>
      <w:r w:rsidR="00E42BD3" w:rsidRPr="00D94846">
        <w:rPr>
          <w:color w:val="000000"/>
          <w:szCs w:val="27"/>
        </w:rPr>
        <w:t>ого пр</w:t>
      </w:r>
      <w:r w:rsidR="00C80F93" w:rsidRPr="00D94846">
        <w:rPr>
          <w:color w:val="000000"/>
          <w:szCs w:val="27"/>
        </w:rPr>
        <w:t xml:space="preserve">едмета является ее </w:t>
      </w:r>
      <w:proofErr w:type="spellStart"/>
      <w:r w:rsidR="00C80F93" w:rsidRPr="00D94846">
        <w:rPr>
          <w:color w:val="000000"/>
          <w:szCs w:val="27"/>
        </w:rPr>
        <w:t>деятельностны</w:t>
      </w:r>
      <w:r w:rsidRPr="00D94846">
        <w:rPr>
          <w:color w:val="000000"/>
          <w:szCs w:val="27"/>
        </w:rPr>
        <w:t>й</w:t>
      </w:r>
      <w:proofErr w:type="spellEnd"/>
      <w:r w:rsidR="00C80F93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 xml:space="preserve"> характер. Задача формирования представлений о физической культуре не является самоцелью, а знания, которые приобретает младший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</w:t>
      </w:r>
    </w:p>
    <w:p w:rsidR="001772B7" w:rsidRPr="00D94846" w:rsidRDefault="001772B7" w:rsidP="001772B7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Планирование для 10 класса, составлено на основе:</w:t>
      </w:r>
    </w:p>
    <w:p w:rsidR="001772B7" w:rsidRPr="00D94846" w:rsidRDefault="001772B7" w:rsidP="001772B7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1. Приказа Министерства образования и науки Российской Федерации от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>30 августа 2010 г. № 889 «О внесении изменений в федеральный базисный учебный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>план и примерные учебные планы для образовательных учреждений Российской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>Федерации, реализующих программы общего образования» о введении в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>объем недельной учебной нагрузки общеобразовательных учреждений всех видов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>третьего часа физической культуры;</w:t>
      </w:r>
    </w:p>
    <w:p w:rsidR="001772B7" w:rsidRPr="00D94846" w:rsidRDefault="001772B7" w:rsidP="001772B7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2. «Федеральной комплексной программы физического воспитания» под редакцией</w:t>
      </w:r>
      <w:r w:rsidR="00B47902" w:rsidRPr="00D94846">
        <w:rPr>
          <w:color w:val="000000"/>
          <w:szCs w:val="27"/>
        </w:rPr>
        <w:t xml:space="preserve"> </w:t>
      </w:r>
      <w:r w:rsidRPr="00D94846">
        <w:rPr>
          <w:color w:val="000000"/>
          <w:szCs w:val="27"/>
        </w:rPr>
        <w:t xml:space="preserve">доктора педагогических наук В.И. Ляха и канд. </w:t>
      </w:r>
      <w:proofErr w:type="spellStart"/>
      <w:r w:rsidRPr="00D94846">
        <w:rPr>
          <w:color w:val="000000"/>
          <w:szCs w:val="27"/>
        </w:rPr>
        <w:t>пед</w:t>
      </w:r>
      <w:proofErr w:type="spellEnd"/>
      <w:r w:rsidRPr="00D94846">
        <w:rPr>
          <w:color w:val="000000"/>
          <w:szCs w:val="27"/>
        </w:rPr>
        <w:t xml:space="preserve">. наук А.А. </w:t>
      </w:r>
      <w:proofErr w:type="spellStart"/>
      <w:r w:rsidRPr="00D94846">
        <w:rPr>
          <w:color w:val="000000"/>
          <w:szCs w:val="27"/>
        </w:rPr>
        <w:t>Зданевича</w:t>
      </w:r>
      <w:proofErr w:type="spellEnd"/>
      <w:r w:rsidRPr="00D94846">
        <w:rPr>
          <w:color w:val="000000"/>
          <w:szCs w:val="27"/>
        </w:rPr>
        <w:t>. 2011 г.</w:t>
      </w:r>
    </w:p>
    <w:p w:rsidR="001772B7" w:rsidRPr="00D94846" w:rsidRDefault="001772B7" w:rsidP="001772B7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3. Методические рекомендации «Особенности преподавания учебного предмета «Физическая культура» в 2014/15 учебном году.</w:t>
      </w:r>
    </w:p>
    <w:p w:rsidR="003C24A8" w:rsidRPr="00D94846" w:rsidRDefault="001772B7" w:rsidP="00E42BD3">
      <w:pPr>
        <w:pStyle w:val="a3"/>
        <w:rPr>
          <w:color w:val="000000"/>
          <w:szCs w:val="27"/>
        </w:rPr>
      </w:pPr>
      <w:r w:rsidRPr="00D94846">
        <w:rPr>
          <w:color w:val="000000"/>
          <w:szCs w:val="27"/>
        </w:rPr>
        <w:t>На преподавание учебного предмета «Физическая культура» отводится 102 ч в го</w:t>
      </w:r>
      <w:r w:rsidR="00F2660A" w:rsidRPr="00D94846">
        <w:rPr>
          <w:color w:val="000000"/>
          <w:szCs w:val="27"/>
        </w:rPr>
        <w:t>ду.</w:t>
      </w:r>
    </w:p>
    <w:p w:rsidR="001772B7" w:rsidRPr="00D94846" w:rsidRDefault="001772B7">
      <w:pPr>
        <w:rPr>
          <w:sz w:val="20"/>
        </w:rPr>
      </w:pPr>
    </w:p>
    <w:p w:rsidR="00F2660A" w:rsidRPr="007046D1" w:rsidRDefault="00F2660A" w:rsidP="00F2660A">
      <w:pPr>
        <w:pStyle w:val="a3"/>
        <w:rPr>
          <w:color w:val="000000"/>
          <w:szCs w:val="27"/>
        </w:rPr>
      </w:pPr>
      <w:r>
        <w:rPr>
          <w:color w:val="000000"/>
          <w:sz w:val="27"/>
          <w:szCs w:val="27"/>
        </w:rPr>
        <w:t xml:space="preserve"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</w:t>
      </w:r>
      <w:r w:rsidRPr="007046D1">
        <w:rPr>
          <w:color w:val="000000"/>
          <w:szCs w:val="27"/>
        </w:rPr>
        <w:lastRenderedPageBreak/>
        <w:t xml:space="preserve">учащихся, не нарушая логику распределения программного содержания, не выходить за рамки Требований Государственного </w:t>
      </w:r>
      <w:proofErr w:type="spellStart"/>
      <w:r w:rsidRPr="007046D1">
        <w:rPr>
          <w:color w:val="000000"/>
          <w:szCs w:val="27"/>
        </w:rPr>
        <w:t>стандарта</w:t>
      </w:r>
      <w:proofErr w:type="gramStart"/>
      <w:r w:rsidRPr="007046D1">
        <w:rPr>
          <w:color w:val="000000"/>
          <w:szCs w:val="27"/>
        </w:rPr>
        <w:t>.Т</w:t>
      </w:r>
      <w:proofErr w:type="gramEnd"/>
      <w:r w:rsidRPr="007046D1">
        <w:rPr>
          <w:color w:val="000000"/>
          <w:szCs w:val="27"/>
        </w:rPr>
        <w:t>ехника</w:t>
      </w:r>
      <w:proofErr w:type="spellEnd"/>
      <w:r w:rsidRPr="007046D1">
        <w:rPr>
          <w:color w:val="000000"/>
          <w:szCs w:val="27"/>
        </w:rPr>
        <w:t xml:space="preserve"> безопасности во время занятий физической культурой Питание и питьевой режим Физическое совершенствование и формирование ЗОЖ Средства и методы достижения духовного, нравственного и психологического благополучия Самоконтроль с применением функциональной пробы, антропометрические измерения. Дневник самоконтроля</w:t>
      </w:r>
      <w:proofErr w:type="gramStart"/>
      <w:r w:rsidRPr="007046D1">
        <w:rPr>
          <w:color w:val="000000"/>
          <w:szCs w:val="27"/>
        </w:rPr>
        <w:t xml:space="preserve"> К</w:t>
      </w:r>
      <w:proofErr w:type="gramEnd"/>
      <w:r w:rsidRPr="007046D1">
        <w:rPr>
          <w:color w:val="000000"/>
          <w:szCs w:val="27"/>
        </w:rPr>
        <w:t>аким должен быть пульсовой режим при выполнении физических упражнений Особенности проведения закаливающих процедур в осеннее, весеннее, зимнее время Предстартовое состояние, «второе дыхание» Приглашение в Олимпийский мир Тестирование двигательной подготовки. При помощи каких тестов определяется развитие силы, выносливости, быстроты Различие объективных и субъективных приемов самоконтроля при выполнении физических упражнений Влияние осанки на функционирование внутренних органов в покое и во время выполнения физических упражнений Влияние физкультуры на репродуктивную функцию человека Что лежит в основе отказа от вредных привычек</w:t>
      </w:r>
      <w:proofErr w:type="gramStart"/>
      <w:r w:rsidRPr="007046D1">
        <w:rPr>
          <w:color w:val="000000"/>
          <w:szCs w:val="27"/>
        </w:rPr>
        <w:t xml:space="preserve"> К</w:t>
      </w:r>
      <w:proofErr w:type="gramEnd"/>
      <w:r w:rsidRPr="007046D1">
        <w:rPr>
          <w:color w:val="000000"/>
          <w:szCs w:val="27"/>
        </w:rPr>
        <w:t>ак правильно экипировать себя для 2-3-х дневного похода Современные системы физических упражнений Признаки утомления и переутомления? Меры по их предупреждению Порядок составления комплекса утренней гимнастики</w:t>
      </w:r>
      <w:proofErr w:type="gramStart"/>
      <w:r w:rsidRPr="007046D1">
        <w:rPr>
          <w:color w:val="000000"/>
          <w:szCs w:val="27"/>
        </w:rPr>
        <w:t xml:space="preserve"> К</w:t>
      </w:r>
      <w:proofErr w:type="gramEnd"/>
      <w:r w:rsidRPr="007046D1">
        <w:rPr>
          <w:color w:val="000000"/>
          <w:szCs w:val="27"/>
        </w:rPr>
        <w:t>акие виды спорта обеспечивают наибольший прирост в силе, быстроте, выносливости, гибкости Воздействие физкультминуток на сердечно сосудистую систему Профилактика близорукости, плоскостопия и простудных заболеваний Двигательный режим Основные формы занятий физической культурой Звезды советского и российского спорта Поведение в экстремальных ситуациях Тренировочные нагрузки и контроль за ними па ЧСС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Название программы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учащихся 1–11 классов» 2007г.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сколько часов рассчитана рабочая программа</w:t>
      </w:r>
      <w:r>
        <w:rPr>
          <w:rFonts w:ascii="Times New Roman" w:hAnsi="Times New Roman"/>
          <w:sz w:val="24"/>
          <w:szCs w:val="24"/>
        </w:rPr>
        <w:t xml:space="preserve">  3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Физическая культура 10 классы : под общ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едакцией В.И.Ляха. -5-е изд. М.:2009г.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программы</w:t>
      </w:r>
      <w:r>
        <w:rPr>
          <w:rFonts w:ascii="Times New Roman" w:hAnsi="Times New Roman"/>
          <w:sz w:val="24"/>
          <w:szCs w:val="24"/>
        </w:rPr>
        <w:t xml:space="preserve"> (базовый стандарт/профиль) базовый стандарт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каких </w:t>
      </w:r>
      <w:proofErr w:type="spellStart"/>
      <w:r>
        <w:rPr>
          <w:rFonts w:ascii="Times New Roman" w:hAnsi="Times New Roman"/>
          <w:b/>
          <w:sz w:val="24"/>
          <w:szCs w:val="24"/>
        </w:rPr>
        <w:t>обучащиюхся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составлена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(опираясь на реальные недостатки в </w:t>
      </w:r>
      <w:proofErr w:type="spellStart"/>
      <w:r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результат обучения)</w:t>
      </w:r>
      <w:r>
        <w:rPr>
          <w:rFonts w:ascii="Times New Roman" w:hAnsi="Times New Roman"/>
          <w:sz w:val="24"/>
          <w:szCs w:val="24"/>
        </w:rPr>
        <w:t xml:space="preserve">  для общеобразовательных классов и классов компенсирующего обучения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УМК учителя</w:t>
      </w:r>
      <w:r>
        <w:rPr>
          <w:rFonts w:ascii="Times New Roman" w:hAnsi="Times New Roman"/>
          <w:sz w:val="24"/>
          <w:szCs w:val="24"/>
        </w:rPr>
        <w:t xml:space="preserve"> Государственная программа доктора педагогических наук В.И.Лях «Комплексная программа физического воспитания учащихся 1–11 классов», 2007г.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особенностей (т.е. отличительные черты) программы: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Типовая, авторская, </w:t>
      </w:r>
      <w:r>
        <w:rPr>
          <w:rFonts w:ascii="Times New Roman" w:hAnsi="Times New Roman"/>
          <w:b/>
          <w:sz w:val="24"/>
          <w:szCs w:val="24"/>
        </w:rPr>
        <w:t>модернизированная, компилятивная</w:t>
      </w:r>
      <w:r>
        <w:rPr>
          <w:rFonts w:ascii="Times New Roman" w:hAnsi="Times New Roman"/>
          <w:sz w:val="24"/>
          <w:szCs w:val="24"/>
        </w:rPr>
        <w:t xml:space="preserve">  типовая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Цели и задачи курса (в целях курса учитываются цели и задачи</w:t>
      </w:r>
      <w:r>
        <w:rPr>
          <w:rFonts w:ascii="Times New Roman" w:hAnsi="Times New Roman"/>
          <w:b/>
          <w:spacing w:val="-2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школы, МО) 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содействие всестороннему гармоничному развитию личности.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1.Укркпление здоровья, содействие нормальному физическому развитию.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Совершенствование жизненно важных двигательных умений и навыков.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развитие основных физических качеств.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5.Формирование у обучающихся навыков здорового образа жизни.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Ключевые </w:t>
      </w: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ЗУНы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, которые приобретут учащиеся за учебный</w:t>
      </w:r>
      <w:r>
        <w:rPr>
          <w:rFonts w:ascii="Times New Roman" w:hAnsi="Times New Roman"/>
          <w:b/>
          <w:spacing w:val="-1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период (</w:t>
      </w:r>
      <w:proofErr w:type="spellStart"/>
      <w:r>
        <w:rPr>
          <w:rFonts w:ascii="Times New Roman" w:hAnsi="Times New Roman"/>
          <w:b/>
          <w:sz w:val="24"/>
          <w:szCs w:val="24"/>
        </w:rPr>
        <w:t>ЗУНы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соотнести со стандартом) 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Знания, умения, навыки 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  понимать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-Формы занятий физической культурой, их целевое назначение и особенности проведения;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-Требования безопасности на занятиях физической культурой;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-Способы контроля и оценки индивидуального физического развития и физической подготовленности;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Уметь: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Планировать и проводить индивидуальные занятия физическими упражнениями различной целевой направленности;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Выполнять индивидуально подобранные композиции ритмической и аэробной гимнастики, комплексы атлетической гимнастики;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Преодолевать полосы препятствий с использованием разнообразных способов передвижения;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приемы самообороны, страховки и </w:t>
      </w:r>
      <w:proofErr w:type="spellStart"/>
      <w:r>
        <w:rPr>
          <w:rFonts w:ascii="Times New Roman" w:hAnsi="Times New Roman"/>
          <w:sz w:val="24"/>
          <w:szCs w:val="24"/>
        </w:rPr>
        <w:t>самостраховки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комплексы упражнени2й общей и специальной физической подготовки;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соревновательные упражнения и технико – тактические действия в избранном виде спорта;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Осуществлять судейство в избранном виде спорта;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Проводить физкультурно – оздоровительные мероприятия в режиме учебного дня, фрагменты  уроков  физической культуры (в роли помощника учителя);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простейшие приемы самомассажа;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Оказывать первую медицинскую помощь при травмах;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требования физической  и спортивной подготовки, определяемые экзаменами в профильные  учреждения профессионального образования;</w:t>
      </w:r>
    </w:p>
    <w:p w:rsidR="00D94846" w:rsidRPr="00D94846" w:rsidRDefault="00D94846" w:rsidP="00D94846">
      <w:pPr>
        <w:pStyle w:val="a5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Практическая   </w:t>
      </w:r>
      <w:proofErr w:type="gramStart"/>
      <w:r>
        <w:rPr>
          <w:rFonts w:ascii="Times New Roman" w:hAnsi="Times New Roman"/>
          <w:b/>
          <w:iCs/>
          <w:sz w:val="24"/>
          <w:szCs w:val="24"/>
        </w:rPr>
        <w:t>деятельность</w:t>
      </w:r>
      <w:proofErr w:type="gramEnd"/>
      <w:r>
        <w:rPr>
          <w:rFonts w:ascii="Times New Roman" w:hAnsi="Times New Roman"/>
          <w:b/>
          <w:iCs/>
          <w:sz w:val="24"/>
          <w:szCs w:val="24"/>
        </w:rPr>
        <w:t xml:space="preserve">   -   какие   виды   деятельности предусмотрены для практической направленности </w:t>
      </w:r>
      <w:r>
        <w:rPr>
          <w:rFonts w:ascii="Times New Roman" w:hAnsi="Times New Roman"/>
          <w:sz w:val="24"/>
          <w:szCs w:val="24"/>
        </w:rPr>
        <w:t xml:space="preserve"> - Повышение работа способности, сохранение и укрепление здоровья; - Подготовки к службе в вооруженных силах  ФСБ, МЧС. </w:t>
      </w:r>
      <w:proofErr w:type="spellStart"/>
      <w:r>
        <w:rPr>
          <w:rFonts w:ascii="Times New Roman" w:hAnsi="Times New Roman"/>
          <w:sz w:val="24"/>
          <w:szCs w:val="24"/>
        </w:rPr>
        <w:t>России;Организации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проведение индивидуального, коллективного семейного отдыха, участие в спортивных </w:t>
      </w:r>
      <w:proofErr w:type="spellStart"/>
      <w:r>
        <w:rPr>
          <w:rFonts w:ascii="Times New Roman" w:hAnsi="Times New Roman"/>
          <w:sz w:val="24"/>
          <w:szCs w:val="24"/>
        </w:rPr>
        <w:t>соревнованиях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>ритерии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оценивания различных видов работ</w:t>
      </w: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Выставление оценок в классный журнал (по 5- балльной системе) – </w:t>
      </w:r>
      <w:r>
        <w:rPr>
          <w:rFonts w:ascii="Times New Roman" w:hAnsi="Times New Roman"/>
          <w:b/>
          <w:sz w:val="24"/>
          <w:szCs w:val="24"/>
        </w:rPr>
        <w:t>практический курс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следующим образом: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упражнение выполнено правильно, легко, уверенно, в нужном ритме;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упражнение выполнено не правильно, с нарушением схемы движения, с двумя-тремя значительными ошибками, с пропуском отдельных элементов.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оценок за физическую подготовленность учитель ставит оценки за освоение </w:t>
      </w:r>
      <w:proofErr w:type="gramStart"/>
      <w:r>
        <w:rPr>
          <w:rFonts w:ascii="Times New Roman" w:hAnsi="Times New Roman"/>
          <w:sz w:val="24"/>
          <w:szCs w:val="24"/>
        </w:rPr>
        <w:t>знании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D94846" w:rsidRDefault="00D94846" w:rsidP="00D94846">
      <w:pPr>
        <w:pStyle w:val="a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Итоговые оценки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за четверть и полугодие выводится на основании текущих отметок.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 в тестировании.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</w:p>
    <w:p w:rsidR="00D94846" w:rsidRDefault="00D94846" w:rsidP="00D9484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критерии выставления оценок </w:t>
      </w:r>
      <w:r>
        <w:rPr>
          <w:rFonts w:ascii="Times New Roman" w:hAnsi="Times New Roman"/>
          <w:b/>
          <w:sz w:val="24"/>
          <w:szCs w:val="24"/>
        </w:rPr>
        <w:t>по теоретическому курсу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ставится если: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полно, осознано и правильно раскрыто содержание материала в объеме программы и учебника;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рассказ </w:t>
      </w:r>
      <w:proofErr w:type="gramStart"/>
      <w:r>
        <w:rPr>
          <w:rFonts w:ascii="Times New Roman" w:hAnsi="Times New Roman"/>
          <w:sz w:val="24"/>
          <w:szCs w:val="24"/>
        </w:rPr>
        <w:t>построении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четко и правильно даны определения и раскрыто содержание понятий, верно, использованы научные термины.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 выставлена тогда когда: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раскрыто основное содержание материала, ответ самостоятелен и построен достаточно уверенно и грамотно в речевом отношении;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ставится если:</w:t>
      </w:r>
    </w:p>
    <w:p w:rsidR="0088112D" w:rsidRDefault="0088112D" w:rsidP="00D94846">
      <w:pPr>
        <w:pStyle w:val="a5"/>
        <w:rPr>
          <w:rFonts w:ascii="Times New Roman" w:hAnsi="Times New Roman"/>
          <w:sz w:val="24"/>
          <w:szCs w:val="24"/>
        </w:rPr>
      </w:pPr>
    </w:p>
    <w:p w:rsidR="0088112D" w:rsidRDefault="0088112D" w:rsidP="00D94846">
      <w:pPr>
        <w:pStyle w:val="a5"/>
        <w:rPr>
          <w:rFonts w:ascii="Times New Roman" w:hAnsi="Times New Roman"/>
          <w:sz w:val="24"/>
          <w:szCs w:val="24"/>
        </w:rPr>
      </w:pPr>
    </w:p>
    <w:p w:rsidR="0088112D" w:rsidRDefault="0088112D" w:rsidP="00D94846">
      <w:pPr>
        <w:pStyle w:val="a5"/>
        <w:rPr>
          <w:rFonts w:ascii="Times New Roman" w:hAnsi="Times New Roman"/>
          <w:sz w:val="24"/>
          <w:szCs w:val="24"/>
        </w:rPr>
      </w:pPr>
    </w:p>
    <w:p w:rsidR="0088112D" w:rsidRDefault="0088112D" w:rsidP="00D94846">
      <w:pPr>
        <w:pStyle w:val="a5"/>
        <w:rPr>
          <w:rFonts w:ascii="Times New Roman" w:hAnsi="Times New Roman"/>
          <w:sz w:val="24"/>
          <w:szCs w:val="24"/>
        </w:rPr>
      </w:pP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усвоено основное содержание учебного материала, но изложено фрагментарно, не всегда последовательн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определения понятий не достаточно четкие;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допускаются ошибки и нет</w:t>
      </w:r>
      <w:proofErr w:type="gramEnd"/>
      <w:r>
        <w:rPr>
          <w:rFonts w:ascii="Times New Roman" w:hAnsi="Times New Roman"/>
          <w:sz w:val="24"/>
          <w:szCs w:val="24"/>
        </w:rPr>
        <w:t xml:space="preserve"> точности в использовании научной терминологии и определении понятий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получает тот кто: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раскрыл основное содержание учебного материала;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дал ответы на вспомогательные вопросы учителя;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проверке выполнения Д.З. не ответив не на один из вопросов;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допускаются грубые ошибки в определении понятий и использовании терминологии.</w:t>
      </w:r>
    </w:p>
    <w:p w:rsidR="00D94846" w:rsidRDefault="00D94846" w:rsidP="00D94846">
      <w:pPr>
        <w:pStyle w:val="a5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Ведущая технология, ее цели и задачи, ожидаемые результаты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здоровьесберегающяя</w:t>
      </w:r>
      <w:proofErr w:type="spellEnd"/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Основные методы</w:t>
      </w:r>
      <w:r>
        <w:rPr>
          <w:rFonts w:ascii="Times New Roman" w:hAnsi="Times New Roman"/>
          <w:spacing w:val="-1"/>
          <w:sz w:val="24"/>
          <w:szCs w:val="24"/>
        </w:rPr>
        <w:t xml:space="preserve"> (продуктивные и репродуктивные и т.д.) работы на уроке:</w:t>
      </w:r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- словесный;</w:t>
      </w:r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  демонстрации;</w:t>
      </w:r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- разучивания упражнений;</w:t>
      </w:r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- совершенствования двигательных действий и воспитания физических  качеств;</w:t>
      </w:r>
    </w:p>
    <w:p w:rsidR="00D94846" w:rsidRDefault="00D94846" w:rsidP="00D94846">
      <w:pPr>
        <w:pStyle w:val="a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- игровой и соревновательный. </w:t>
      </w:r>
    </w:p>
    <w:p w:rsidR="00D94846" w:rsidRDefault="00D94846" w:rsidP="00D948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Формы организации деятельности учащихся</w:t>
      </w:r>
      <w:r>
        <w:rPr>
          <w:rFonts w:ascii="Times New Roman" w:hAnsi="Times New Roman"/>
          <w:spacing w:val="-1"/>
          <w:sz w:val="24"/>
          <w:szCs w:val="24"/>
        </w:rPr>
        <w:t xml:space="preserve">  урок</w:t>
      </w:r>
    </w:p>
    <w:p w:rsidR="00D94846" w:rsidRDefault="00D94846" w:rsidP="00D94846">
      <w:pPr>
        <w:rPr>
          <w:rFonts w:ascii="Times New Roman" w:hAnsi="Times New Roman"/>
          <w:sz w:val="24"/>
          <w:szCs w:val="24"/>
        </w:rPr>
      </w:pPr>
    </w:p>
    <w:p w:rsidR="00D94846" w:rsidRDefault="00D94846" w:rsidP="00D94846">
      <w:pPr>
        <w:keepNext/>
        <w:autoSpaceDE w:val="0"/>
        <w:autoSpaceDN w:val="0"/>
        <w:adjustRightInd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учебного времени прохождения программного материала по физической культуре в 8 классе</w:t>
      </w:r>
    </w:p>
    <w:p w:rsidR="00D94846" w:rsidRDefault="00D94846" w:rsidP="00D94846">
      <w:pPr>
        <w:keepNext/>
        <w:autoSpaceDE w:val="0"/>
        <w:autoSpaceDN w:val="0"/>
        <w:adjustRightInd w:val="0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по четвертям</w:t>
      </w:r>
      <w:r>
        <w:rPr>
          <w:b/>
          <w:bCs/>
          <w:sz w:val="28"/>
          <w:szCs w:val="28"/>
        </w:rPr>
        <w:br/>
      </w:r>
    </w:p>
    <w:tbl>
      <w:tblPr>
        <w:tblpPr w:leftFromText="180" w:rightFromText="180" w:vertAnchor="page" w:horzAnchor="margin" w:tblpXSpec="center" w:tblpY="1979"/>
        <w:tblW w:w="11516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1417"/>
        <w:gridCol w:w="1418"/>
        <w:gridCol w:w="850"/>
        <w:gridCol w:w="851"/>
        <w:gridCol w:w="3861"/>
      </w:tblGrid>
      <w:tr w:rsidR="00D94846" w:rsidTr="00FE38AA">
        <w:trPr>
          <w:trHeight w:val="27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Легкая атлетика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 w:rsidP="00FE38AA">
            <w:pPr>
              <w:rPr>
                <w:rFonts w:eastAsiaTheme="minorEastAsia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 w:rsidP="00FE38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</w:tbl>
    <w:p w:rsidR="00D94846" w:rsidRDefault="00D94846" w:rsidP="00D94846"/>
    <w:tbl>
      <w:tblPr>
        <w:tblpPr w:leftFromText="180" w:rightFromText="180" w:vertAnchor="page" w:horzAnchor="margin" w:tblpXSpec="center" w:tblpY="1979"/>
        <w:tblW w:w="11516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1417"/>
        <w:gridCol w:w="1418"/>
        <w:gridCol w:w="850"/>
        <w:gridCol w:w="851"/>
        <w:gridCol w:w="3861"/>
      </w:tblGrid>
      <w:tr w:rsidR="00D94846" w:rsidTr="00D94846">
        <w:trPr>
          <w:trHeight w:val="27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Легкая атлетика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rPr>
                <w:rFonts w:eastAsiaTheme="minorEastAsia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D94846" w:rsidTr="00D94846">
        <w:trPr>
          <w:trHeight w:val="54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Спортивная игра баскетбол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94846" w:rsidTr="00D94846">
        <w:trPr>
          <w:trHeight w:val="54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Бадминтон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94846" w:rsidTr="00D94846">
        <w:trPr>
          <w:trHeight w:val="27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Гимнастика с элементами акробатики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rPr>
                <w:rFonts w:eastAsiaTheme="minorEastAsia"/>
              </w:rPr>
            </w:pPr>
          </w:p>
        </w:tc>
      </w:tr>
      <w:tr w:rsidR="00D94846" w:rsidTr="00D94846">
        <w:trPr>
          <w:trHeight w:val="2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Лыжная подготовка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94846" w:rsidTr="00D94846">
        <w:trPr>
          <w:trHeight w:val="2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Спортивная игра волейбол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D94846" w:rsidTr="00D94846">
        <w:trPr>
          <w:trHeight w:val="32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</w:pPr>
            <w:r>
              <w:t>Футбол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D94846" w:rsidTr="00D94846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Плавание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D94846" w:rsidTr="00D94846">
        <w:trPr>
          <w:trHeight w:val="30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en-US"/>
              </w:rPr>
              <w:t>10</w:t>
            </w: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846" w:rsidRDefault="00D948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7</w:t>
            </w:r>
          </w:p>
        </w:tc>
      </w:tr>
    </w:tbl>
    <w:p w:rsidR="00D94846" w:rsidRPr="00D94846" w:rsidRDefault="00D94846" w:rsidP="00D94846">
      <w:pPr>
        <w:keepNext/>
        <w:autoSpaceDE w:val="0"/>
        <w:autoSpaceDN w:val="0"/>
        <w:adjustRightInd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:rsidR="00D94846" w:rsidRDefault="00D94846" w:rsidP="00D94846"/>
    <w:p w:rsidR="00D94846" w:rsidRDefault="00D94846" w:rsidP="00D94846"/>
    <w:p w:rsidR="00D94846" w:rsidRDefault="00D94846" w:rsidP="00D94846"/>
    <w:p w:rsidR="00D94846" w:rsidRDefault="00D94846" w:rsidP="00D94846"/>
    <w:p w:rsidR="00D94846" w:rsidRDefault="00D94846" w:rsidP="00D94846"/>
    <w:p w:rsidR="00D94846" w:rsidRDefault="00D94846" w:rsidP="00D94846"/>
    <w:p w:rsidR="00D94846" w:rsidRDefault="00D94846" w:rsidP="00D94846">
      <w:pPr>
        <w:keepNext/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</w:p>
    <w:p w:rsidR="00D94846" w:rsidRDefault="00D94846" w:rsidP="00D94846">
      <w:pPr>
        <w:keepNext/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:rsidR="00D94846" w:rsidRDefault="00D94846" w:rsidP="00D948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94846" w:rsidRDefault="00D94846" w:rsidP="00D94846">
      <w:pPr>
        <w:autoSpaceDE w:val="0"/>
        <w:autoSpaceDN w:val="0"/>
        <w:adjustRightInd w:val="0"/>
        <w:jc w:val="center"/>
        <w:rPr>
          <w:b/>
          <w:bCs/>
        </w:rPr>
      </w:pPr>
    </w:p>
    <w:p w:rsidR="00D94846" w:rsidRDefault="00D94846" w:rsidP="00D94846">
      <w:pPr>
        <w:autoSpaceDE w:val="0"/>
        <w:autoSpaceDN w:val="0"/>
        <w:adjustRightInd w:val="0"/>
        <w:jc w:val="center"/>
        <w:rPr>
          <w:b/>
          <w:bCs/>
        </w:rPr>
      </w:pPr>
    </w:p>
    <w:p w:rsidR="00D94846" w:rsidRDefault="00D94846" w:rsidP="00D94846">
      <w:pPr>
        <w:autoSpaceDE w:val="0"/>
        <w:autoSpaceDN w:val="0"/>
        <w:adjustRightInd w:val="0"/>
        <w:jc w:val="center"/>
        <w:rPr>
          <w:b/>
          <w:bCs/>
        </w:rPr>
        <w:sectPr w:rsidR="00D94846" w:rsidSect="00D948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42BD3" w:rsidRDefault="00E42BD3" w:rsidP="00E42BD3">
      <w:pPr>
        <w:ind w:left="-1701"/>
        <w:sectPr w:rsidR="00E42BD3" w:rsidSect="00D9484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547"/>
        <w:gridCol w:w="1440"/>
        <w:gridCol w:w="659"/>
        <w:gridCol w:w="1737"/>
        <w:gridCol w:w="4663"/>
        <w:gridCol w:w="1840"/>
        <w:gridCol w:w="1620"/>
        <w:gridCol w:w="662"/>
        <w:gridCol w:w="850"/>
      </w:tblGrid>
      <w:tr w:rsidR="001772B7" w:rsidRPr="001772B7" w:rsidTr="00FE38AA">
        <w:tc>
          <w:tcPr>
            <w:tcW w:w="541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1772B7" w:rsidRPr="001772B7" w:rsidRDefault="00AF4D0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уровню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85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772B7" w:rsidRPr="001772B7" w:rsidTr="00FE38AA">
        <w:trPr>
          <w:trHeight w:val="454"/>
        </w:trPr>
        <w:tc>
          <w:tcPr>
            <w:tcW w:w="541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34BF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034BF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Спринтер-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бег, старт в эстафетном беге</w:t>
            </w: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, бег по дистанции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Специальные беговые упражнения, ОРУ. Старт в эстафетном беге. Эстафета.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инструкцию по ТБ на занятиях л/а.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ной скоростью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034BF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  <w:p w:rsidR="00FE38AA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  <w:p w:rsidR="00FE38AA" w:rsidRPr="00FE38AA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, бег по дистанции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Специальные беговые упражнения, ОРУ. Старт в эстафетном беге. Эстафета.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ной скоростью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4.8; 5.3; 5.4;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5.1; 5.8; 5.9;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772B7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w:rsidR="001772B7" w:rsidRPr="001772B7" w:rsidTr="00FE38AA">
        <w:trPr>
          <w:trHeight w:val="1673"/>
        </w:trPr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, бег по дистанции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Специальные беговые упражнения, ОРУ. Старт в эстафетном беге. Эстафета. Преодоление нескольких небольших препятствий (без опоры).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ной скоростью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2B7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</w:tr>
      <w:tr w:rsidR="001772B7" w:rsidRPr="001772B7" w:rsidTr="00FE38AA">
        <w:trPr>
          <w:trHeight w:val="1612"/>
        </w:trPr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Специальные беговые упражнения. ОРУ. Старт в эстафетном беге. Эстафета на скорость.  Преодоление нескольких небольших препятствий (без опоры). Развитие скоростных качеств.</w:t>
            </w: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максимальной скоростью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10.2; 11,0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10.0; 10.4; 11,2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2B7" w:rsidRPr="00FE38AA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длину способом «согнув ноги», метание малого мяча.</w:t>
            </w: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длину  с разбега способом «согнув ноги» на результат. Метание гранаты  на дальность. Преодоление полосы препятствия – старт лежа. Специальные беговые упражнения. Развитие скоростно-силовых качеств.</w:t>
            </w: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преодолевать препятствия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в длину с разбега, метать гранату на дальность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772B7" w:rsidRPr="00FE38AA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длину  с разбега способом «согнув ноги» на результат. Метание гранаты на дальность. Преодоление полосы препятствия – старт лежа. Специальные беговые упражнения. Развитие скоростно-силовых качеств.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преодолевать препятствия прыгать в длину с разбега, метать на дальность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772B7" w:rsidRPr="00FE38AA" w:rsidRDefault="00FE38AA" w:rsidP="007149D0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Учетный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длину на результат.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Метание гранату на дальность. Бег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800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Специальные беговые упражнения. Развитие скоростно-силовых качеств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в длину с разбега.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380; 340; 30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330; 300; 24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Бег до 4-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772B7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Учетный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Метание гранаты на результат, девушки – 500 гр.; юноши – 700 гр.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до 4 -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 Развитие выносливости.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метать на дальность.</w:t>
            </w:r>
          </w:p>
        </w:tc>
        <w:tc>
          <w:tcPr>
            <w:tcW w:w="162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38; 33; 24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25; 20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;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Бег на 4000м</w:t>
            </w:r>
          </w:p>
        </w:tc>
        <w:tc>
          <w:tcPr>
            <w:tcW w:w="850" w:type="dxa"/>
          </w:tcPr>
          <w:p w:rsidR="001772B7" w:rsidRPr="00366DA0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1772B7" w:rsidRPr="001772B7" w:rsidTr="00FE38AA">
        <w:tc>
          <w:tcPr>
            <w:tcW w:w="541" w:type="dxa"/>
          </w:tcPr>
          <w:p w:rsidR="001772B7" w:rsidRPr="001772B7" w:rsidRDefault="005034BF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4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14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772B7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Бег на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800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ОРУ. 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Преодоление вертикальных и горизонтальных препятстви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без опоры). Развитие выносливости. </w:t>
            </w:r>
          </w:p>
        </w:tc>
        <w:tc>
          <w:tcPr>
            <w:tcW w:w="1840" w:type="dxa"/>
          </w:tcPr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пробегать дистанцию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1000м с мак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коростью</w:t>
            </w:r>
          </w:p>
        </w:tc>
        <w:tc>
          <w:tcPr>
            <w:tcW w:w="1620" w:type="dxa"/>
          </w:tcPr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 4.10; 5,06; 6,03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2B7" w:rsidRPr="001772B7" w:rsidRDefault="001772B7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 4.30; 5.30; 6.30;</w:t>
            </w:r>
          </w:p>
        </w:tc>
        <w:tc>
          <w:tcPr>
            <w:tcW w:w="662" w:type="dxa"/>
          </w:tcPr>
          <w:p w:rsidR="001772B7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до 3</w:t>
            </w:r>
            <w:r w:rsidR="001772B7" w:rsidRPr="001772B7">
              <w:rPr>
                <w:rFonts w:ascii="Times New Roman" w:hAnsi="Times New Roman" w:cs="Times New Roman"/>
                <w:sz w:val="24"/>
                <w:szCs w:val="24"/>
              </w:rPr>
              <w:t>000 м</w:t>
            </w:r>
          </w:p>
        </w:tc>
        <w:tc>
          <w:tcPr>
            <w:tcW w:w="850" w:type="dxa"/>
          </w:tcPr>
          <w:p w:rsidR="001772B7" w:rsidRPr="00366DA0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</w:tr>
      <w:tr w:rsidR="00D60368" w:rsidRPr="001772B7" w:rsidTr="00FE38AA">
        <w:trPr>
          <w:trHeight w:val="1440"/>
        </w:trPr>
        <w:tc>
          <w:tcPr>
            <w:tcW w:w="541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2000 -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ОРУ.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Преодоление небольших вертикальных (без опоры) и горизонтальных препятствий.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дистанцию 2000 –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с макс. 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до 3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000 м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D60368" w:rsidRPr="001772B7" w:rsidTr="00FE38AA">
        <w:trPr>
          <w:trHeight w:val="1050"/>
        </w:trPr>
        <w:tc>
          <w:tcPr>
            <w:tcW w:w="541" w:type="dxa"/>
          </w:tcPr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2000 -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ОРУ.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Преодоление небольших вертикальных (без опоры) и горизонтальных препятствий.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скоростью </w:t>
            </w:r>
          </w:p>
        </w:tc>
        <w:tc>
          <w:tcPr>
            <w:tcW w:w="1620" w:type="dxa"/>
          </w:tcPr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М:10,0;10,40;11,40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5F71">
              <w:rPr>
                <w:rFonts w:ascii="Times New Roman" w:hAnsi="Times New Roman" w:cs="Times New Roman"/>
                <w:sz w:val="24"/>
                <w:szCs w:val="24"/>
              </w:rPr>
              <w:t>:11,0;12,40;13,50</w:t>
            </w:r>
          </w:p>
        </w:tc>
        <w:tc>
          <w:tcPr>
            <w:tcW w:w="662" w:type="dxa"/>
          </w:tcPr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D60368" w:rsidRPr="001772B7" w:rsidTr="00FE38AA">
        <w:trPr>
          <w:trHeight w:val="1170"/>
        </w:trPr>
        <w:tc>
          <w:tcPr>
            <w:tcW w:w="541" w:type="dxa"/>
          </w:tcPr>
          <w:p w:rsidR="00D60368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 ка-в.</w:t>
            </w:r>
          </w:p>
        </w:tc>
        <w:tc>
          <w:tcPr>
            <w:tcW w:w="659" w:type="dxa"/>
          </w:tcPr>
          <w:p w:rsidR="00D60368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D60368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D60368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перешагивания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РУ.Бег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переменной скоростью 3000м.Развитие скоростных качеств.</w:t>
            </w:r>
          </w:p>
        </w:tc>
        <w:tc>
          <w:tcPr>
            <w:tcW w:w="1840" w:type="dxa"/>
          </w:tcPr>
          <w:p w:rsidR="00D60368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прыгать в высоту с разбега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BC5F71" w:rsidRPr="001772B7" w:rsidTr="00FE38AA">
        <w:trPr>
          <w:trHeight w:val="1401"/>
        </w:trPr>
        <w:tc>
          <w:tcPr>
            <w:tcW w:w="541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7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перешагивания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РУ.Бег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переменной скоростью 3000м.Развитие скоростных качеств.</w:t>
            </w:r>
          </w:p>
        </w:tc>
        <w:tc>
          <w:tcPr>
            <w:tcW w:w="18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прыгать в высоту с разбега</w:t>
            </w:r>
          </w:p>
        </w:tc>
        <w:tc>
          <w:tcPr>
            <w:tcW w:w="1620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F71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BC5F71" w:rsidRPr="001772B7" w:rsidTr="00FE38AA">
        <w:trPr>
          <w:trHeight w:val="1260"/>
        </w:trPr>
        <w:tc>
          <w:tcPr>
            <w:tcW w:w="541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перешагивания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РУ.Бег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переменной скоростью 3000м.Развитие скоростных качеств.</w:t>
            </w:r>
          </w:p>
        </w:tc>
        <w:tc>
          <w:tcPr>
            <w:tcW w:w="18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прыгать в высоту с разбега</w:t>
            </w:r>
          </w:p>
        </w:tc>
        <w:tc>
          <w:tcPr>
            <w:tcW w:w="1620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F71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BC5F71" w:rsidRPr="001772B7" w:rsidTr="00FE38AA">
        <w:trPr>
          <w:trHeight w:val="381"/>
        </w:trPr>
        <w:tc>
          <w:tcPr>
            <w:tcW w:w="541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7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перешагивания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РУ.Бег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скоростью 3000м.Развитие скоростных качеств.</w:t>
            </w:r>
          </w:p>
        </w:tc>
        <w:tc>
          <w:tcPr>
            <w:tcW w:w="1840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прыгать в высоту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разбега</w:t>
            </w:r>
          </w:p>
        </w:tc>
        <w:tc>
          <w:tcPr>
            <w:tcW w:w="1620" w:type="dxa"/>
          </w:tcPr>
          <w:p w:rsidR="00BC5F71" w:rsidRPr="001772B7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C5F71" w:rsidRDefault="00BC5F71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F71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:rsidR="00FE38AA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proofErr w:type="spellEnd"/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игры.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659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 Ловля мяча после отскока от щита. Ведение мяча с изменением высоты отскока и скорости. Развитие ловкости, координационных способностей. Правила игры в баскетбол. 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правилам, выполнять технические приемы.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Ловля мяча после отскока от щита. Ведение мяча с изменением высоты отскока и скорости. Развитие ловкости, координационных способностей. Правила игры в баскетбол. Двусторонняя игра.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– одно из сре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дств вс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естороннего развития личности.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правилам, выполнять технические приемы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после отскока от щита. Ведение мяча с изменением высоты отскока и скорости. 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 приемы.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после отскока от щита. Ведение мяча с изменением высоты отскока и скорости. 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приемы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техники  ловли мяча после отскока от щита</w:t>
            </w: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после отскока от щита. Ведение мяча с изменением высоты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отскока и скорости. 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играть по правилам,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технические приемы.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  техники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мяча с изменением высоты отскока и скорости</w:t>
            </w: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после отскока от щита. Ведение мяча с изменением высоты отскока и скорости. 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 приемы.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D60368" w:rsidRPr="001772B7" w:rsidTr="00FE38AA"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после отскока от щита. Ведение мяча с изменением высоты отскока и скорости. 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 приемы.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 техники нападения быстрым прорывом.</w:t>
            </w: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D60368" w:rsidRPr="001772B7" w:rsidTr="00FE38AA">
        <w:trPr>
          <w:trHeight w:val="1170"/>
        </w:trPr>
        <w:tc>
          <w:tcPr>
            <w:tcW w:w="541" w:type="dxa"/>
          </w:tcPr>
          <w:p w:rsidR="00D60368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Позиционное нападение; зонная защита. Развитие ловкости, координационных способностей. Правила игры в баскетбол. </w:t>
            </w:r>
          </w:p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играть по правилам, выполнять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D60368" w:rsidRPr="001772B7" w:rsidRDefault="00D60368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368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B33C6C" w:rsidRPr="001772B7" w:rsidTr="00FE38AA">
        <w:trPr>
          <w:trHeight w:val="855"/>
        </w:trPr>
        <w:tc>
          <w:tcPr>
            <w:tcW w:w="541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659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663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игрока.Подачи.удары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сверху,снизу,сбоку.одиночная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игра.Рзвитие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40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играть по правилам.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3C6C" w:rsidRPr="001772B7" w:rsidRDefault="00FE38AA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  <w:tr w:rsidR="00B33C6C" w:rsidRPr="001772B7" w:rsidTr="00FE38AA">
        <w:trPr>
          <w:trHeight w:val="272"/>
        </w:trPr>
        <w:tc>
          <w:tcPr>
            <w:tcW w:w="541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мений,навыков</w:t>
            </w:r>
            <w:proofErr w:type="spellEnd"/>
          </w:p>
        </w:tc>
        <w:tc>
          <w:tcPr>
            <w:tcW w:w="4663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игрока.Подачи.удары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сверху,снизу,сбоку.одиночная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игра.Рзвитие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40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приемы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за правильную игру</w:t>
            </w:r>
          </w:p>
        </w:tc>
        <w:tc>
          <w:tcPr>
            <w:tcW w:w="662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6C" w:rsidRPr="001772B7" w:rsidTr="00FE38AA">
        <w:trPr>
          <w:trHeight w:val="1272"/>
        </w:trPr>
        <w:tc>
          <w:tcPr>
            <w:tcW w:w="541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B33C6C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1440" w:type="dxa"/>
          </w:tcPr>
          <w:p w:rsidR="00B33C6C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</w:t>
            </w:r>
          </w:p>
        </w:tc>
        <w:tc>
          <w:tcPr>
            <w:tcW w:w="659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B33C6C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биомеханики гимнастических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лияние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телосложение,воспитание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качеств.Выполнение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судьи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инсируктора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младшими школьниками</w:t>
            </w:r>
          </w:p>
        </w:tc>
        <w:tc>
          <w:tcPr>
            <w:tcW w:w="1840" w:type="dxa"/>
          </w:tcPr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6C" w:rsidRPr="001772B7" w:rsidTr="00FE38AA">
        <w:trPr>
          <w:trHeight w:val="1200"/>
        </w:trPr>
        <w:tc>
          <w:tcPr>
            <w:tcW w:w="541" w:type="dxa"/>
          </w:tcPr>
          <w:p w:rsidR="00B33C6C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33C6C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мений,навыков</w:t>
            </w:r>
            <w:proofErr w:type="spellEnd"/>
          </w:p>
        </w:tc>
        <w:tc>
          <w:tcPr>
            <w:tcW w:w="4663" w:type="dxa"/>
          </w:tcPr>
          <w:p w:rsidR="00B33C6C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игрока.Подачи.удары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сверху,снизу,сбоку.одиночная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игра.Рзвитие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40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приемы</w:t>
            </w: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6C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3C6C" w:rsidRPr="001772B7" w:rsidRDefault="00B33C6C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rPr>
          <w:trHeight w:val="1497"/>
        </w:trPr>
        <w:tc>
          <w:tcPr>
            <w:tcW w:w="541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мений,навыков</w:t>
            </w:r>
            <w:proofErr w:type="spellEnd"/>
          </w:p>
        </w:tc>
        <w:tc>
          <w:tcPr>
            <w:tcW w:w="4663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игрока.Подачи.удары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сверху,снизу,сбоку.одиночная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игра.Рзвитие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40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правилам, выполнять технические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приемы</w:t>
            </w:r>
          </w:p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rPr>
          <w:trHeight w:val="1515"/>
        </w:trPr>
        <w:tc>
          <w:tcPr>
            <w:tcW w:w="541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</w:t>
            </w:r>
            <w:proofErr w:type="spellEnd"/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 </w:t>
            </w: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Висы, строевые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гимнастики. ОРУ без предмета. Повороты в движении кругом. Подъем в упор силой;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согнувшись, прогнувшись, сзади; сгибание рук в упоре на брусьях, угол в упоре, стойка на плечах из седа ноги врозь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Толчком ног подъем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 упор на верхнюю жердь; толчком двух ног вис углом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(девушки).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ТБ на уроках гимнастики, страховку и помощь при выполнении гимнастических упражнений.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rPr>
          <w:trHeight w:val="1575"/>
        </w:trPr>
        <w:tc>
          <w:tcPr>
            <w:tcW w:w="541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гимнастика. Выполнить на технику висы и упоры.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способностей, гибкости.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149D0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Позиционное нападение; зонная защита. Развитие ловкости, координационных способностей. Правила игры в баскетбол. 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по  правилам, выполнять технические приемы.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за правильную игру баскетбол</w:t>
            </w: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гимнастика. Длинный кувырок через препятствие на высоте до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90 см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.; стойка на руках с помощью; кувырок назад через стойку на руках с помощью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(юноши).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Сед углом; стоя на коленях наклон назад; стойка на лопатках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(девушки).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канату без помощи ног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(юноши). </w:t>
            </w:r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в равновеси</w:t>
            </w:r>
            <w:proofErr w:type="gramStart"/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и-</w:t>
            </w:r>
            <w:proofErr w:type="gramEnd"/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прыжки толчком двух со сменой ног; соскок прогнувшись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(девушки).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ТБ на уроках гимнастики, страховку и помощь при выполнении гимнастических упражнений.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с гимнастической палкой. Повороты в движении кругом. Подъем в упор силой;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согнувшись, прогнувшись, сзади; сгибание рук в упоре на брусьях, угол в упоре, стойка на плечах из седа ноги врозь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Толчком ног подъем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 упор на верхнюю жердь; толчком двух ног вис углом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(девушки).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строевые упражнения, висы.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знаний,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умений, навыков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Повороты в движении кругом. Подъем в упор силой;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согнувшись, прогнувшись,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сзади; сгибание рук в упоре на брусьях, угол в упоре, стойка на плечах из седа ноги врозь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Толчком ног подъем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 упор на верхнюю жердь; толчком двух ног вис углом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(девушки).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строевые упражнения, висы.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 ОРУ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Учетный 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гимнастика. Выполнить на технику висы и упоры.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способностей, гибкости.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строевые упражнения, висы.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Оценка техники выполнения </w:t>
            </w:r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Подтягивание.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D0" w:rsidRPr="001772B7" w:rsidTr="00FE38AA">
        <w:tc>
          <w:tcPr>
            <w:tcW w:w="541" w:type="dxa"/>
          </w:tcPr>
          <w:p w:rsidR="007149D0" w:rsidRPr="001772B7" w:rsidRDefault="004F4099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4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 лазание,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в равновесии</w:t>
            </w:r>
          </w:p>
        </w:tc>
        <w:tc>
          <w:tcPr>
            <w:tcW w:w="659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</w:p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4663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гимнастика. Длинный кувырок через препятствие на высоте до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90 см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.; стойка на руках с помощью; кувырок назад через стойку на руках с помощью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(юноши).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Сед углом; стоя на коленях наклон назад; стойка на лопатках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(девушки).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канату без помощи ног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(юноши). </w:t>
            </w:r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в равновеси</w:t>
            </w:r>
            <w:proofErr w:type="gramStart"/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и-</w:t>
            </w:r>
            <w:proofErr w:type="gramEnd"/>
            <w:r w:rsidRPr="001772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прыжки толчком двух со сменой ног; соскок прогнувшись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(девушки).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акробатические элементы раздельно и в комбинации.</w:t>
            </w:r>
          </w:p>
        </w:tc>
        <w:tc>
          <w:tcPr>
            <w:tcW w:w="162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850" w:type="dxa"/>
          </w:tcPr>
          <w:p w:rsidR="007149D0" w:rsidRPr="001772B7" w:rsidRDefault="007149D0" w:rsidP="007149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99" w:rsidRPr="001772B7" w:rsidTr="00FE38AA">
        <w:tc>
          <w:tcPr>
            <w:tcW w:w="541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Опорные прыжки</w:t>
            </w:r>
          </w:p>
        </w:tc>
        <w:tc>
          <w:tcPr>
            <w:tcW w:w="14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173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на бревне, лазить по канату на скорость, прыгать через коня</w:t>
            </w:r>
          </w:p>
        </w:tc>
        <w:tc>
          <w:tcPr>
            <w:tcW w:w="18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упражнении на бревне и лазание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 канат без помощи ног </w:t>
            </w:r>
          </w:p>
        </w:tc>
        <w:tc>
          <w:tcPr>
            <w:tcW w:w="162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стенки</w:t>
            </w:r>
          </w:p>
        </w:tc>
        <w:tc>
          <w:tcPr>
            <w:tcW w:w="662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99" w:rsidRPr="001772B7" w:rsidTr="00FE38AA">
        <w:tc>
          <w:tcPr>
            <w:tcW w:w="541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4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4663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гимнастика. Элементы художественной гимнастики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); упражнения с гантелями (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Опорные прыжки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ноши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: прыжок ноги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врозь (конь в длину,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115 - 120),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: прыжок углом с разбега под углом к снаряду толчком одной (конь в ширину,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110). Развитие силовых способностей и гибкости.</w:t>
            </w:r>
          </w:p>
        </w:tc>
        <w:tc>
          <w:tcPr>
            <w:tcW w:w="18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через коня</w:t>
            </w:r>
          </w:p>
        </w:tc>
        <w:tc>
          <w:tcPr>
            <w:tcW w:w="162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85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99" w:rsidRPr="001772B7" w:rsidTr="00FE38AA">
        <w:tc>
          <w:tcPr>
            <w:tcW w:w="541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54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гимнастика. Элементы художественной гимнастики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); упражнения с гантелями (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Опорные прыжки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ноши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: прыжок ноги врозь (конь в длину,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115 - 120), 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: прыжок углом с разбега под углом к снаряду толчком одной (конь в ширину,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110). Развитие силовых способностей и гибкости.</w:t>
            </w:r>
          </w:p>
        </w:tc>
        <w:tc>
          <w:tcPr>
            <w:tcW w:w="18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через коня</w:t>
            </w:r>
          </w:p>
        </w:tc>
        <w:tc>
          <w:tcPr>
            <w:tcW w:w="162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насти</w:t>
            </w:r>
            <w:proofErr w:type="spellEnd"/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99" w:rsidRPr="001772B7" w:rsidTr="00FE38AA">
        <w:tc>
          <w:tcPr>
            <w:tcW w:w="541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4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Опорные прыжки</w:t>
            </w:r>
          </w:p>
        </w:tc>
        <w:tc>
          <w:tcPr>
            <w:tcW w:w="659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4663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Опорные прыжки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–ю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ноши: прыжок ноги врозь (конь в длину,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115 - 120), девушки: прыжок углом с разбега под углом к снаряду толчком одной (конь в ширину,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110). Развитие силовых способностей. </w:t>
            </w:r>
          </w:p>
        </w:tc>
        <w:tc>
          <w:tcPr>
            <w:tcW w:w="18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через коня</w:t>
            </w:r>
          </w:p>
        </w:tc>
        <w:tc>
          <w:tcPr>
            <w:tcW w:w="162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99" w:rsidRPr="001772B7" w:rsidTr="00FE38AA">
        <w:tc>
          <w:tcPr>
            <w:tcW w:w="541" w:type="dxa"/>
          </w:tcPr>
          <w:p w:rsidR="004F4099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4F4099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4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144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659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4F4099" w:rsidRPr="004F4099" w:rsidRDefault="00B06AF6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организация проведения соревнований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соревнований.Помощь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судействе.</w:t>
            </w:r>
          </w:p>
        </w:tc>
        <w:tc>
          <w:tcPr>
            <w:tcW w:w="1840" w:type="dxa"/>
          </w:tcPr>
          <w:p w:rsidR="004F4099" w:rsidRPr="004F4099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850" w:type="dxa"/>
          </w:tcPr>
          <w:p w:rsidR="004F4099" w:rsidRPr="001772B7" w:rsidRDefault="004F4099" w:rsidP="004F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</w:t>
            </w: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поготовка</w:t>
            </w:r>
            <w:proofErr w:type="spellEnd"/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лыжной подготовки. ОРУ без лыж. Попеременный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ход. Переход с одновременных ходов на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 без па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B06AF6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двухшажный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ход. Переход с одновременных ходов на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B06AF6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  <w:p w:rsidR="00B06AF6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ход. Переход с одновременных ходов на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ОРУ без па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ОРУ без лыж. Попеременный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ход. Переход с одновременных ходов на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ход.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попеременного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жах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Преодоление подъемов и препятствий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показать технику лыжных ходов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жах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Преодоление подъемов и препятствий. Прохождение дистанции до 3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попеременного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четырехшаж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Пройти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Коньковый ход. 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Преодоление подъемов и препятствий.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технику лыжных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Коньковый ход. 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Преодоление подъемов и препятствий. 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переход с одного хода на другой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Коньковый ход.  Переход с попеременным ходом на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одновременные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Преодоление подъемов и препятствий. 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3 </w:t>
            </w:r>
            <w:smartTag w:uri="urn:schemas-microsoft-com:office:smarttags" w:element="metricconverter">
              <w:smartTagPr>
                <w:attr w:name="ProductID" w:val="-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-5 км</w:t>
              </w:r>
            </w:smartTag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переменной скоростью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ОРУ без лыж. Совершенствование ранее изученных ходов. Эстафета с преодолением препятствий.  Прохождение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дистанцию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Пройти до 4  км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Учетный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(дев.);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н.). на время. 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27.00; 29.00; 31.00;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 19.00; 21.00; 22.00;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знаний, умений,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 без лыж. Совершенствование ранее изученных ходов.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дистанции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6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выносливости.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пройти дистанцию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6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 xml:space="preserve">4 </w:t>
              </w: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км</w:t>
              </w:r>
            </w:smartTag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ранее изученных ходов. Прохождение дистанции до 5-6км.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пройти на лыжах 4  км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Пройти   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ранее изученных ходов.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5-6  км. Развитие выносливости.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технику ходов.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7" w:type="dxa"/>
          </w:tcPr>
          <w:p w:rsidR="00C6435F" w:rsidRPr="001772B7" w:rsidRDefault="00C6435F" w:rsidP="00C6435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proofErr w:type="spellEnd"/>
          </w:p>
          <w:p w:rsidR="00B06AF6" w:rsidRPr="001772B7" w:rsidRDefault="00C6435F" w:rsidP="00C6435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</w:t>
            </w:r>
          </w:p>
        </w:tc>
        <w:tc>
          <w:tcPr>
            <w:tcW w:w="1440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59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6435F" w:rsidRPr="001772B7" w:rsidRDefault="00C6435F" w:rsidP="00C643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Ловля мяча после отскока от щита. Ведение мяча с изменением высоты отскока и скорости. Развитие ловкости, координационных способностей. Правила игры в баскетбол. Двусторонняя игра.</w:t>
            </w:r>
          </w:p>
          <w:p w:rsidR="00B06AF6" w:rsidRPr="001772B7" w:rsidRDefault="00C6435F" w:rsidP="00C643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– одно из сре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дств вс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естороннего развития личности</w:t>
            </w:r>
            <w:r w:rsidR="00B06AF6"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технику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4663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Штрафной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бросок.вырывание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выбивание мяча Игра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защите,опека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игрока.развитие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способностей .Правила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C6435F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Штрафной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бросок.вырывание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выбивание мяча Игра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защите,опека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игрока.развитие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способностей .Правила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технику ходов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proofErr w:type="spellEnd"/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</w:t>
            </w: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659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ТБ на уроках спортивных игр. Прием передачи, первая передача к сетке в зону 3, вторая передача в зоны 4, 2, нападающий удар или передача в прыжке. Прием мяча снизу от нападающего удара и передачи в прыжке через сетку. Правила игры в волейбол. Двусторонняя игра.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правилам, 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Прием передачи, первая передача к сетке в зону 3, вторая передача в зоны 4, 2, нападающий удар или передача в прыжке. Прием мяча снизу от нападающего удара и передачи в прыжке через сетку.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передачи, первая передача к сетке в зону 3, вторая передача в зоны 4, 2, нападающий удар или передача в прыжке. Прием мяча снизу от нападающего удара и передачи в прыжке через сетку. Двусторонняя игра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правилам, 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мя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чом</w:t>
            </w:r>
            <w:proofErr w:type="spellEnd"/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передачи, первая передача к сетке в зону 3, вторая передача в зоны 4, 2, нападающий удар или передача в прыжке. Прием мяча снизу от нападающего удара и передачи в прыжке через сетку Двусторонняя игра. Развитие быстроты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правилам, 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техники  приема передачи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мя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чом</w:t>
            </w:r>
            <w:proofErr w:type="spellEnd"/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передачи, первая передача к сетке в зону 3, вторая передача в зоны 4, 2, нападающий удар или передача в прыжке. Прием мяча снизу от нападающего удара и передачи в прыжке через сетку. Прием мяча снизу одной рукой с падением, верхняя прямая подача. Блокирование нападающих ударов. Двусторонняя игра.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C6435F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C6435F" w:rsidRPr="001772B7" w:rsidRDefault="00C6435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Прием мяча снизу от нападающего удара и передачи в прыжке через сетку. Прием мяча снизу одной рукой с падением, верхняя прямая подача. Блокирование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нападающих ударов. Двусторонняя игра. Развитие быстроты движений, ловкости.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Default="00CF3D1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CF3D1F" w:rsidRPr="001772B7" w:rsidRDefault="00CF3D1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мяча снизу от нападающего удара и передачи в прыжке через сетку. Прием мяча снизу одной рукой с падением, верхняя прямая подача. Блокирование нападающих ударов. Двусторонняя игра. Развитие быстроты движений, ловкости.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, 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F3D1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мяча снизу от нападающего удара и передачи в прыжке через сетку. Прием мяча снизу одной рукой с падением, верхняя прямая подача. Блокирование нападающих ударов. Двусторонняя игра. Развитие быстроты движений, ловкости.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Оценка техники верхней подачи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F3D1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Прием мяча снизу одной рукой с падением, верхняя прямая подача. Блокирование нападающих ударов. Двусторонняя игра. Развитие быстроты движений, ловкости.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Оценка техники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блокиров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нападающих ударов.</w:t>
            </w: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F6" w:rsidRPr="001772B7" w:rsidTr="00FE38AA">
        <w:tc>
          <w:tcPr>
            <w:tcW w:w="541" w:type="dxa"/>
          </w:tcPr>
          <w:p w:rsidR="00B06AF6" w:rsidRPr="001772B7" w:rsidRDefault="00CF3D1F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4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Прием мяча снизу одной рукой с падением, верхняя прямая подача. Блокирование нападающих ударов. </w:t>
            </w:r>
            <w:proofErr w:type="spellStart"/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Двуст</w:t>
            </w:r>
            <w:proofErr w:type="spell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оронняя</w:t>
            </w:r>
            <w:proofErr w:type="spellEnd"/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игра. Развитие быстроты движений, ловкости.</w:t>
            </w:r>
          </w:p>
        </w:tc>
        <w:tc>
          <w:tcPr>
            <w:tcW w:w="184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</w:p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волейбол </w:t>
            </w:r>
          </w:p>
        </w:tc>
        <w:tc>
          <w:tcPr>
            <w:tcW w:w="162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B06AF6" w:rsidRPr="001772B7" w:rsidRDefault="00B06AF6" w:rsidP="00B06A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Спринтерский бег, низкий старт</w:t>
            </w: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.,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Специальные беговые упражнения. ОРУ. Бег с переменной скоростью 2000 –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качеств. Инструктаж по ТБ.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пробегать с максимальной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знаний,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умений, навыков.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.,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Специальные беговые упражнения. ОРУ.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с переменной скоростью 2000 –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качеств.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пробегать с максимальной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скоростью 30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Спринтерский бег, низкий старт</w:t>
            </w: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.,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Специальные беговые упражнения. ОРУ. Бег с переменной скоростью 2000 –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.. Развитие скоростных качеств.</w:t>
            </w:r>
            <w:proofErr w:type="gramStart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максимальной скоростью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Специальные беговые упражнения. Бег до 2000 - 3000м. Развитие скоростных качеств.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максимальной скоростью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9,6;10,2;11.0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10.0;10,4;11,2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 Специальные беговые упражнения. Бег до 2000 - 3000м. Развитие скоростных качеств.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максимальной скоростью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на результат. Специальные беговые упражнения. ОРУ. Эстафета. Прыжок в высоту. Развитие скоростных качеств.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пробегать с максимальной скоростью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</w:t>
            </w: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высоту, метание малого мяча</w:t>
            </w: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Прыжок в высоту с разбега способом «перешагивания» - на результат. Метание гранаты на дальность.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РУ. Бег с переменной скоростью 3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000 м. Развитие скоростно-силовых качеств.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прыгать в высоту с разбега, метать гранаты  на дальность</w:t>
            </w: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125; 115; 105;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 115; 105; 100;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 км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способом «перешагивания». Метание гранаты на заданное расстояние на результат. Бег с переменной скоростью 4000 </w:t>
            </w:r>
            <w:smartTag w:uri="urn:schemas-microsoft-com:office:smarttags" w:element="metricconverter">
              <w:smartTagPr>
                <w:attr w:name="ProductID" w:val="-5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-5000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скоростно-силовых качеств.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метать гранаты  на дальность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32; 26; 22;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18; 13; 11;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rPr>
          <w:trHeight w:val="606"/>
        </w:trPr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1A4919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 на результат.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пробежать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. с максимальной скоростью. 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3.36; 4.34; 5.32;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Девушки: 4.30; 5.30; 6.30;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Бег до </w:t>
            </w:r>
            <w:smartTag w:uri="urn:schemas-microsoft-com:office:smarttags" w:element="metricconverter">
              <w:smartTagPr>
                <w:attr w:name="ProductID" w:val="5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5000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rPr>
          <w:trHeight w:val="606"/>
        </w:trPr>
        <w:tc>
          <w:tcPr>
            <w:tcW w:w="541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1A4919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Бег на 2000 (дев.) – 3000 (юн.) м. на результат.</w:t>
            </w:r>
          </w:p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8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пробежать 2000 –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72B7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1772B7">
              <w:rPr>
                <w:rFonts w:ascii="Times New Roman" w:hAnsi="Times New Roman" w:cs="Times New Roman"/>
                <w:sz w:val="24"/>
                <w:szCs w:val="24"/>
              </w:rPr>
              <w:t xml:space="preserve"> с максимальной скоростью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Юноши: 15.00; 16.00; 17.00; Девушки: 10.30; 12.00; 13.00;</w:t>
            </w: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1F" w:rsidRPr="001772B7" w:rsidTr="00FE38AA">
        <w:trPr>
          <w:trHeight w:val="606"/>
        </w:trPr>
        <w:tc>
          <w:tcPr>
            <w:tcW w:w="541" w:type="dxa"/>
          </w:tcPr>
          <w:p w:rsidR="00CF3D1F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47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F3D1F" w:rsidRPr="001772B7" w:rsidRDefault="001A4919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663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Бег на 2000 (дев.) – 3000 (юн.) м. на результат.</w:t>
            </w:r>
          </w:p>
          <w:p w:rsidR="00CF3D1F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840" w:type="dxa"/>
          </w:tcPr>
          <w:p w:rsidR="00CF3D1F" w:rsidRPr="001772B7" w:rsidRDefault="001A4919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пробежать 2000 </w:t>
            </w:r>
            <w:r w:rsidRPr="001772B7">
              <w:rPr>
                <w:rFonts w:ascii="Times New Roman" w:hAnsi="Times New Roman" w:cs="Times New Roman"/>
                <w:sz w:val="24"/>
                <w:szCs w:val="24"/>
              </w:rPr>
              <w:t>с максимальной скоростью</w:t>
            </w:r>
          </w:p>
        </w:tc>
        <w:tc>
          <w:tcPr>
            <w:tcW w:w="162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3D1F" w:rsidRPr="001772B7" w:rsidRDefault="00CF3D1F" w:rsidP="00CF3D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919" w:rsidRPr="001772B7" w:rsidTr="00FE38AA">
        <w:trPr>
          <w:trHeight w:val="606"/>
        </w:trPr>
        <w:tc>
          <w:tcPr>
            <w:tcW w:w="541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4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663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 ,остановка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-тактические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действия.Учебная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919" w:rsidRPr="001772B7" w:rsidTr="00FE38AA">
        <w:trPr>
          <w:trHeight w:val="606"/>
        </w:trPr>
        <w:tc>
          <w:tcPr>
            <w:tcW w:w="541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4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 ,остановка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-тактические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действия.Учебная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919" w:rsidRPr="001772B7" w:rsidTr="00FE38AA">
        <w:trPr>
          <w:trHeight w:val="606"/>
        </w:trPr>
        <w:tc>
          <w:tcPr>
            <w:tcW w:w="541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 ,остановка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-тактические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действия.Учебная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919" w:rsidRPr="001772B7" w:rsidTr="00FE38AA">
        <w:trPr>
          <w:trHeight w:val="606"/>
        </w:trPr>
        <w:tc>
          <w:tcPr>
            <w:tcW w:w="541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4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1A4919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 ,остановка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-тактические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действия.Учебная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84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919" w:rsidRPr="001772B7" w:rsidRDefault="001A4919" w:rsidP="001A49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2B7" w:rsidRDefault="001772B7"/>
    <w:sectPr w:rsidR="001772B7" w:rsidSect="001772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72B7"/>
    <w:rsid w:val="000878C9"/>
    <w:rsid w:val="001153AD"/>
    <w:rsid w:val="001772B7"/>
    <w:rsid w:val="001A4919"/>
    <w:rsid w:val="00336C36"/>
    <w:rsid w:val="00341678"/>
    <w:rsid w:val="00366DA0"/>
    <w:rsid w:val="00383A2F"/>
    <w:rsid w:val="003C24A8"/>
    <w:rsid w:val="00404D8F"/>
    <w:rsid w:val="004F4099"/>
    <w:rsid w:val="005034BF"/>
    <w:rsid w:val="005378CD"/>
    <w:rsid w:val="00581D08"/>
    <w:rsid w:val="005B5C48"/>
    <w:rsid w:val="005E18D5"/>
    <w:rsid w:val="00654AC1"/>
    <w:rsid w:val="006B5B18"/>
    <w:rsid w:val="007046D1"/>
    <w:rsid w:val="007149D0"/>
    <w:rsid w:val="007C32D2"/>
    <w:rsid w:val="00880399"/>
    <w:rsid w:val="0088112D"/>
    <w:rsid w:val="00A25FA3"/>
    <w:rsid w:val="00A33152"/>
    <w:rsid w:val="00AB5ECF"/>
    <w:rsid w:val="00AF4D08"/>
    <w:rsid w:val="00B06AF6"/>
    <w:rsid w:val="00B33C6C"/>
    <w:rsid w:val="00B47902"/>
    <w:rsid w:val="00BC5F71"/>
    <w:rsid w:val="00C05B39"/>
    <w:rsid w:val="00C6435F"/>
    <w:rsid w:val="00C679BD"/>
    <w:rsid w:val="00C80F93"/>
    <w:rsid w:val="00CF3D1F"/>
    <w:rsid w:val="00CF56B2"/>
    <w:rsid w:val="00D55060"/>
    <w:rsid w:val="00D60368"/>
    <w:rsid w:val="00D664F2"/>
    <w:rsid w:val="00D94846"/>
    <w:rsid w:val="00E42BD3"/>
    <w:rsid w:val="00F2660A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4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BB913-840A-4358-82A1-08B9F925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5062</Words>
  <Characters>28857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Нина</cp:lastModifiedBy>
  <cp:revision>25</cp:revision>
  <cp:lastPrinted>2015-10-05T19:18:00Z</cp:lastPrinted>
  <dcterms:created xsi:type="dcterms:W3CDTF">2015-09-09T19:42:00Z</dcterms:created>
  <dcterms:modified xsi:type="dcterms:W3CDTF">2015-10-17T07:30:00Z</dcterms:modified>
</cp:coreProperties>
</file>